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40" w:rsidRPr="004960BB" w:rsidRDefault="00D509E5">
      <w:pPr>
        <w:rPr>
          <w:u w:val="single"/>
        </w:rPr>
      </w:pPr>
      <w:r>
        <w:rPr>
          <w:u w:val="single"/>
        </w:rPr>
        <w:t>Going on a Bear Hunt Party</w:t>
      </w:r>
      <w:r w:rsidR="00B27397" w:rsidRPr="004960BB">
        <w:rPr>
          <w:u w:val="single"/>
        </w:rPr>
        <w:t xml:space="preserve"> Tea</w:t>
      </w:r>
    </w:p>
    <w:p w:rsidR="00A15990" w:rsidRDefault="00D509E5" w:rsidP="00AC1E0C">
      <w:pPr>
        <w:jc w:val="center"/>
      </w:pPr>
      <w:r>
        <w:rPr>
          <w:noProof/>
          <w:lang w:eastAsia="en-GB"/>
        </w:rPr>
        <w:drawing>
          <wp:inline distT="0" distB="0" distL="0" distR="0">
            <wp:extent cx="3286125" cy="1390650"/>
            <wp:effectExtent l="19050" t="0" r="9525" b="0"/>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5" cstate="print"/>
                    <a:stretch>
                      <a:fillRect/>
                    </a:stretch>
                  </pic:blipFill>
                  <pic:spPr>
                    <a:xfrm>
                      <a:off x="0" y="0"/>
                      <a:ext cx="3286125" cy="1390650"/>
                    </a:xfrm>
                    <a:prstGeom prst="rect">
                      <a:avLst/>
                    </a:prstGeom>
                  </pic:spPr>
                </pic:pic>
              </a:graphicData>
            </a:graphic>
          </wp:inline>
        </w:drawing>
      </w:r>
    </w:p>
    <w:p w:rsidR="007B1450" w:rsidRPr="007B1450" w:rsidRDefault="009D74CB" w:rsidP="007B1450">
      <w:pPr>
        <w:spacing w:after="100" w:line="240" w:lineRule="auto"/>
        <w:rPr>
          <w:rFonts w:ascii="Calibri" w:eastAsia="Times New Roman" w:hAnsi="Calibri" w:cs="Times New Roman"/>
          <w:u w:val="single"/>
          <w:lang w:eastAsia="en-GB"/>
        </w:rPr>
      </w:pPr>
      <w:r>
        <w:rPr>
          <w:rFonts w:ascii="Calibri" w:eastAsia="Times New Roman" w:hAnsi="Calibri" w:cs="Times New Roman"/>
          <w:u w:val="single"/>
          <w:lang w:eastAsia="en-GB"/>
        </w:rPr>
        <w:t>Menu</w:t>
      </w:r>
    </w:p>
    <w:p w:rsidR="007B1450" w:rsidRPr="00D509E5" w:rsidRDefault="00D509E5" w:rsidP="00D509E5">
      <w:pPr>
        <w:spacing w:after="100" w:line="240" w:lineRule="auto"/>
        <w:rPr>
          <w:rFonts w:ascii="Calibri" w:eastAsia="Times New Roman" w:hAnsi="Calibri" w:cs="Times New Roman"/>
          <w:lang w:eastAsia="en-GB"/>
        </w:rPr>
      </w:pPr>
      <w:r>
        <w:rPr>
          <w:rFonts w:eastAsia="Times New Roman" w:cs="Times New Roman"/>
          <w:lang w:eastAsia="en-GB"/>
        </w:rPr>
        <w:t>Bear</w:t>
      </w:r>
      <w:r w:rsidR="007B1450">
        <w:rPr>
          <w:rFonts w:eastAsia="Times New Roman" w:cs="Times New Roman"/>
          <w:lang w:eastAsia="en-GB"/>
        </w:rPr>
        <w:t xml:space="preserve"> Sandwiches</w:t>
      </w:r>
      <w:r w:rsidR="007B1450" w:rsidRPr="007B1450">
        <w:rPr>
          <w:rFonts w:eastAsia="Times New Roman" w:cs="Times New Roman"/>
          <w:lang w:eastAsia="en-GB"/>
        </w:rPr>
        <w:t> </w:t>
      </w:r>
      <w:r w:rsidR="007B1450">
        <w:rPr>
          <w:rFonts w:ascii="Calibri" w:eastAsia="Times New Roman" w:hAnsi="Calibri" w:cs="Times New Roman"/>
          <w:color w:val="000000"/>
          <w:lang w:eastAsia="en-GB"/>
        </w:rPr>
        <w:t xml:space="preserve">with your choice of ham, cheese, </w:t>
      </w:r>
      <w:r w:rsidR="007B1450" w:rsidRPr="0043336E">
        <w:rPr>
          <w:rFonts w:ascii="Calibri" w:eastAsia="Times New Roman" w:hAnsi="Calibri" w:cs="Times New Roman"/>
          <w:color w:val="000000"/>
          <w:lang w:eastAsia="en-GB"/>
        </w:rPr>
        <w:t>marmi</w:t>
      </w:r>
      <w:r w:rsidR="007B1450">
        <w:rPr>
          <w:rFonts w:ascii="Calibri" w:eastAsia="Times New Roman" w:hAnsi="Calibri" w:cs="Times New Roman"/>
          <w:color w:val="000000"/>
          <w:lang w:eastAsia="en-GB"/>
        </w:rPr>
        <w:t>te, peanut butter or jam (</w:t>
      </w:r>
      <w:r w:rsidR="007B1450">
        <w:rPr>
          <w:rFonts w:ascii="Calibri" w:eastAsia="Times New Roman" w:hAnsi="Calibri" w:cs="Times New Roman"/>
          <w:lang w:eastAsia="en-GB"/>
        </w:rPr>
        <w:t>please choose a maximum of 4 fillings and let us know whether you would like white or brown bread)</w:t>
      </w:r>
    </w:p>
    <w:p w:rsidR="007B1450" w:rsidRPr="007B1450" w:rsidRDefault="007B1450" w:rsidP="007B1450">
      <w:pPr>
        <w:spacing w:after="0" w:line="240" w:lineRule="auto"/>
        <w:rPr>
          <w:rFonts w:eastAsia="Times New Roman" w:cs="Times New Roman"/>
          <w:lang w:eastAsia="en-GB"/>
        </w:rPr>
      </w:pPr>
      <w:r>
        <w:rPr>
          <w:rFonts w:eastAsia="Times New Roman" w:cs="Times New Roman"/>
          <w:lang w:eastAsia="en-GB"/>
        </w:rPr>
        <w:t xml:space="preserve">Cucumber </w:t>
      </w:r>
      <w:r w:rsidR="00702DDC">
        <w:rPr>
          <w:rFonts w:eastAsia="Times New Roman" w:cs="Times New Roman"/>
          <w:lang w:eastAsia="en-GB"/>
        </w:rPr>
        <w:t>grass strands</w:t>
      </w:r>
    </w:p>
    <w:p w:rsidR="007B1450" w:rsidRPr="007B1450" w:rsidRDefault="00D509E5" w:rsidP="007B1450">
      <w:pPr>
        <w:spacing w:after="0" w:line="240" w:lineRule="auto"/>
        <w:rPr>
          <w:rFonts w:eastAsia="Times New Roman" w:cs="Times New Roman"/>
          <w:lang w:eastAsia="en-GB"/>
        </w:rPr>
      </w:pPr>
      <w:r>
        <w:rPr>
          <w:rFonts w:eastAsia="Times New Roman" w:cs="Times New Roman"/>
          <w:lang w:eastAsia="en-GB"/>
        </w:rPr>
        <w:t>Forest sticks</w:t>
      </w:r>
      <w:r w:rsidR="00827B2C">
        <w:rPr>
          <w:rFonts w:eastAsia="Times New Roman" w:cs="Times New Roman"/>
          <w:lang w:eastAsia="en-GB"/>
        </w:rPr>
        <w:t xml:space="preserve"> (chipolatas)</w:t>
      </w:r>
    </w:p>
    <w:p w:rsidR="007B1450" w:rsidRDefault="00D509E5" w:rsidP="007B1450">
      <w:pPr>
        <w:spacing w:after="0" w:line="240" w:lineRule="auto"/>
        <w:rPr>
          <w:rFonts w:eastAsia="Times New Roman" w:cs="Times New Roman"/>
          <w:lang w:eastAsia="en-GB"/>
        </w:rPr>
      </w:pPr>
      <w:r>
        <w:rPr>
          <w:rFonts w:eastAsia="Times New Roman" w:cs="Times New Roman"/>
          <w:lang w:eastAsia="en-GB"/>
        </w:rPr>
        <w:t>Googly eye cheese</w:t>
      </w:r>
    </w:p>
    <w:p w:rsidR="00D509E5" w:rsidRPr="007B1450" w:rsidRDefault="00D509E5" w:rsidP="007B1450">
      <w:pPr>
        <w:spacing w:after="0" w:line="240" w:lineRule="auto"/>
        <w:rPr>
          <w:rFonts w:eastAsia="Times New Roman" w:cs="Times New Roman"/>
          <w:lang w:eastAsia="en-GB"/>
        </w:rPr>
      </w:pPr>
      <w:r>
        <w:rPr>
          <w:rFonts w:eastAsia="Times New Roman" w:cs="Times New Roman"/>
          <w:lang w:eastAsia="en-GB"/>
        </w:rPr>
        <w:t>Bear Crisps</w:t>
      </w:r>
    </w:p>
    <w:p w:rsidR="00D509E5" w:rsidRDefault="007B1450" w:rsidP="007B1450">
      <w:pPr>
        <w:spacing w:after="0" w:line="240" w:lineRule="auto"/>
        <w:rPr>
          <w:rFonts w:eastAsia="Times New Roman" w:cs="Times New Roman"/>
          <w:lang w:eastAsia="en-GB"/>
        </w:rPr>
      </w:pPr>
      <w:r w:rsidRPr="007B1450">
        <w:rPr>
          <w:rFonts w:eastAsia="Times New Roman" w:cs="Times New Roman"/>
          <w:lang w:eastAsia="en-GB"/>
        </w:rPr>
        <w:t xml:space="preserve">Blueberry </w:t>
      </w:r>
      <w:r w:rsidR="00702DDC">
        <w:rPr>
          <w:rFonts w:eastAsia="Times New Roman" w:cs="Times New Roman"/>
          <w:lang w:eastAsia="en-GB"/>
        </w:rPr>
        <w:t>deep cold river</w:t>
      </w:r>
    </w:p>
    <w:p w:rsidR="007B1450" w:rsidRPr="007B1450" w:rsidRDefault="00D509E5" w:rsidP="007B1450">
      <w:pPr>
        <w:spacing w:after="0" w:line="240" w:lineRule="auto"/>
        <w:rPr>
          <w:rFonts w:eastAsia="Times New Roman" w:cs="Times New Roman"/>
          <w:lang w:eastAsia="en-GB"/>
        </w:rPr>
      </w:pPr>
      <w:r>
        <w:rPr>
          <w:rFonts w:eastAsia="Times New Roman" w:cs="Times New Roman"/>
          <w:lang w:eastAsia="en-GB"/>
        </w:rPr>
        <w:t>Crispy cake cave</w:t>
      </w:r>
      <w:r>
        <w:rPr>
          <w:rFonts w:eastAsia="Times New Roman" w:cs="Times New Roman"/>
          <w:lang w:eastAsia="en-GB"/>
        </w:rPr>
        <w:br/>
        <w:t>Jugs of bear juice</w:t>
      </w:r>
      <w:r w:rsidR="007B1450" w:rsidRPr="007B1450">
        <w:rPr>
          <w:rFonts w:eastAsia="Times New Roman" w:cs="Times New Roman"/>
          <w:lang w:eastAsia="en-GB"/>
        </w:rPr>
        <w:t> </w:t>
      </w:r>
      <w:r>
        <w:rPr>
          <w:rFonts w:eastAsia="Times New Roman" w:cs="Times New Roman"/>
          <w:lang w:eastAsia="en-GB"/>
        </w:rPr>
        <w:t>or cups of thick oozy mud (hot chocolate)</w:t>
      </w:r>
    </w:p>
    <w:p w:rsidR="0043336E" w:rsidRPr="0043336E" w:rsidRDefault="0043336E" w:rsidP="0043336E">
      <w:pPr>
        <w:spacing w:after="0"/>
        <w:rPr>
          <w:rFonts w:ascii="Calibri" w:eastAsia="Times New Roman" w:hAnsi="Calibri" w:cs="Times New Roman"/>
          <w:lang w:eastAsia="en-GB"/>
        </w:rPr>
      </w:pPr>
    </w:p>
    <w:p w:rsidR="009D74CB" w:rsidRDefault="009D74CB" w:rsidP="009D74CB">
      <w:r>
        <w:t>Children’s party teas are available from Wednesday- Sunday, throughout the year however there are restrictions during weekends in November and December</w:t>
      </w:r>
    </w:p>
    <w:p w:rsidR="009D74CB" w:rsidRPr="009D74CB" w:rsidRDefault="009D74CB" w:rsidP="009D74CB">
      <w:pPr>
        <w:rPr>
          <w:u w:val="single"/>
        </w:rPr>
      </w:pPr>
      <w:r w:rsidRPr="009D74CB">
        <w:rPr>
          <w:u w:val="single"/>
        </w:rPr>
        <w:t>Where are the party teas held?</w:t>
      </w:r>
    </w:p>
    <w:p w:rsidR="009D74CB" w:rsidRDefault="009D74CB" w:rsidP="009D74CB">
      <w:r>
        <w:t xml:space="preserve">During the summer months we hold the party teas in the tea garden or marquee (if it isn’t already reserved). During times of inclement weather and the rest of the year the party will be held in the cafe. However please note the cafe remains open to the public. </w:t>
      </w:r>
    </w:p>
    <w:p w:rsidR="009D74CB" w:rsidRPr="009D74CB" w:rsidRDefault="009D74CB" w:rsidP="009D74CB">
      <w:pPr>
        <w:rPr>
          <w:u w:val="single"/>
        </w:rPr>
      </w:pPr>
      <w:r>
        <w:rPr>
          <w:u w:val="single"/>
        </w:rPr>
        <w:t>What do we</w:t>
      </w:r>
      <w:r w:rsidRPr="009D74CB">
        <w:rPr>
          <w:u w:val="single"/>
        </w:rPr>
        <w:t xml:space="preserve"> provide?</w:t>
      </w:r>
    </w:p>
    <w:p w:rsidR="009D74CB" w:rsidRDefault="009D74CB" w:rsidP="009D74CB">
      <w:r>
        <w:t xml:space="preserve">We will provide the menu as quoted, a space to hold the party tea (as above), plastic plates, cups and of course napkins. </w:t>
      </w:r>
    </w:p>
    <w:p w:rsidR="009D74CB" w:rsidRPr="009D74CB" w:rsidRDefault="009D74CB" w:rsidP="009D74CB">
      <w:pPr>
        <w:rPr>
          <w:u w:val="single"/>
        </w:rPr>
      </w:pPr>
      <w:r w:rsidRPr="009D74CB">
        <w:rPr>
          <w:u w:val="single"/>
        </w:rPr>
        <w:t>Do you need to bring anything?</w:t>
      </w:r>
    </w:p>
    <w:p w:rsidR="009D74CB" w:rsidRDefault="009D74CB" w:rsidP="009D74CB">
      <w:r>
        <w:t>You are welcome to bring your own birthday cake</w:t>
      </w:r>
      <w:r w:rsidR="00C10DFB">
        <w:t xml:space="preserve"> to have after the party tea. W</w:t>
      </w:r>
      <w:r>
        <w:t xml:space="preserve">e are happy to supply plates or napkins </w:t>
      </w:r>
      <w:r w:rsidR="00C10DFB">
        <w:t>for the cake</w:t>
      </w:r>
      <w:r>
        <w:t>, a knife and matches. Please remember to bring candles! You are welcome to bring balloons for the table and/or bunting (we do have some bunting already).</w:t>
      </w:r>
    </w:p>
    <w:p w:rsidR="0043336E" w:rsidRDefault="0043336E" w:rsidP="009D74CB">
      <w:pPr>
        <w:rPr>
          <w:u w:val="single"/>
        </w:rPr>
      </w:pPr>
    </w:p>
    <w:p w:rsidR="0043336E" w:rsidRDefault="0043336E" w:rsidP="009D74CB">
      <w:pPr>
        <w:rPr>
          <w:u w:val="single"/>
        </w:rPr>
      </w:pPr>
    </w:p>
    <w:p w:rsidR="00827B2C" w:rsidRDefault="00827B2C">
      <w:pPr>
        <w:rPr>
          <w:u w:val="single"/>
        </w:rPr>
      </w:pPr>
      <w:r>
        <w:rPr>
          <w:u w:val="single"/>
        </w:rPr>
        <w:br w:type="page"/>
      </w:r>
    </w:p>
    <w:p w:rsidR="009D74CB" w:rsidRPr="009D74CB" w:rsidRDefault="009D74CB" w:rsidP="009D74CB">
      <w:pPr>
        <w:rPr>
          <w:u w:val="single"/>
        </w:rPr>
      </w:pPr>
      <w:r w:rsidRPr="009D74CB">
        <w:rPr>
          <w:u w:val="single"/>
        </w:rPr>
        <w:lastRenderedPageBreak/>
        <w:t>What about parents attending the party?</w:t>
      </w:r>
    </w:p>
    <w:p w:rsidR="009D74CB" w:rsidRDefault="009D74CB" w:rsidP="009D74CB">
      <w:r>
        <w:t>If you are expecting a number of accompanying parents we can provide a package of tea or coffee (</w:t>
      </w:r>
      <w:proofErr w:type="spellStart"/>
      <w:r>
        <w:t>americano’s</w:t>
      </w:r>
      <w:proofErr w:type="spellEnd"/>
      <w:r>
        <w:t xml:space="preserve"> with or without milk) with a tray of flapjacks and /or brownies for £3</w:t>
      </w:r>
      <w:r w:rsidR="00D509E5">
        <w:t>.50</w:t>
      </w:r>
      <w:r>
        <w:t xml:space="preserve"> per head; however we are equally happy for parents to buy their own coffees/teas. If the weather is inclement it can be a squeeze getting all the children and parents in the cafe, so it may</w:t>
      </w:r>
      <w:r w:rsidR="004C797E">
        <w:t xml:space="preserve"> be worth hiring an extra table (if parents are purchasing lunch from the cafe we will refund this cost).</w:t>
      </w:r>
    </w:p>
    <w:p w:rsidR="006D3633" w:rsidRDefault="006D3633" w:rsidP="006D3633">
      <w:pPr>
        <w:rPr>
          <w:u w:val="single"/>
        </w:rPr>
      </w:pPr>
      <w:r>
        <w:rPr>
          <w:u w:val="single"/>
        </w:rPr>
        <w:t>Cost</w:t>
      </w:r>
    </w:p>
    <w:p w:rsidR="00320C4B" w:rsidRDefault="00320C4B" w:rsidP="00320C4B">
      <w:pPr>
        <w:rPr>
          <w:rFonts w:ascii="Calibri" w:eastAsia="Times New Roman" w:hAnsi="Calibri" w:cs="Times New Roman"/>
          <w:lang w:eastAsia="en-GB"/>
        </w:rPr>
      </w:pPr>
      <w:r>
        <w:rPr>
          <w:rFonts w:ascii="Calibri" w:eastAsia="Times New Roman" w:hAnsi="Calibri" w:cs="Times New Roman"/>
          <w:lang w:eastAsia="en-GB"/>
        </w:rPr>
        <w:t xml:space="preserve">The cost of the party tea is </w:t>
      </w:r>
      <w:r w:rsidR="00D509E5">
        <w:t>£7.00 per child</w:t>
      </w:r>
      <w:r w:rsidR="000B77A7">
        <w:t xml:space="preserve"> (there is a supplement for numbers under 10)</w:t>
      </w:r>
      <w:bookmarkStart w:id="0" w:name="_GoBack"/>
      <w:bookmarkEnd w:id="0"/>
      <w:r>
        <w:t xml:space="preserve">. </w:t>
      </w:r>
      <w:r>
        <w:rPr>
          <w:rFonts w:ascii="Calibri" w:eastAsia="Times New Roman" w:hAnsi="Calibri" w:cs="Times New Roman"/>
          <w:lang w:eastAsia="en-GB"/>
        </w:rPr>
        <w:t xml:space="preserve">If you are looking to keep costs down is to pre-book our kiddies </w:t>
      </w:r>
      <w:proofErr w:type="spellStart"/>
      <w:r>
        <w:rPr>
          <w:rFonts w:ascii="Calibri" w:eastAsia="Times New Roman" w:hAnsi="Calibri" w:cs="Times New Roman"/>
          <w:lang w:eastAsia="en-GB"/>
        </w:rPr>
        <w:t>lunchbags</w:t>
      </w:r>
      <w:proofErr w:type="spellEnd"/>
      <w:r>
        <w:rPr>
          <w:rFonts w:ascii="Calibri" w:eastAsia="Times New Roman" w:hAnsi="Calibri" w:cs="Times New Roman"/>
          <w:lang w:eastAsia="en-GB"/>
        </w:rPr>
        <w:t xml:space="preserve">. These are priced at </w:t>
      </w:r>
      <w:r w:rsidR="00724463">
        <w:rPr>
          <w:rFonts w:ascii="Calibri" w:eastAsia="Times New Roman" w:hAnsi="Calibri" w:cs="Times New Roman"/>
          <w:lang w:eastAsia="en-GB"/>
        </w:rPr>
        <w:t>£5.0</w:t>
      </w:r>
      <w:r>
        <w:rPr>
          <w:rFonts w:ascii="Calibri" w:eastAsia="Times New Roman" w:hAnsi="Calibri" w:cs="Times New Roman"/>
          <w:lang w:eastAsia="en-GB"/>
        </w:rPr>
        <w:t>0 and include a sandwich, crisp</w:t>
      </w:r>
      <w:r w:rsidR="000B77A7">
        <w:rPr>
          <w:rFonts w:ascii="Calibri" w:eastAsia="Times New Roman" w:hAnsi="Calibri" w:cs="Times New Roman"/>
          <w:lang w:eastAsia="en-GB"/>
        </w:rPr>
        <w:t>s, fruit, sweet option and squash</w:t>
      </w:r>
      <w:r>
        <w:rPr>
          <w:rFonts w:ascii="Calibri" w:eastAsia="Times New Roman" w:hAnsi="Calibri" w:cs="Times New Roman"/>
          <w:lang w:eastAsia="en-GB"/>
        </w:rPr>
        <w:t>.</w:t>
      </w:r>
    </w:p>
    <w:p w:rsidR="00320C4B" w:rsidRDefault="00320C4B" w:rsidP="00320C4B">
      <w:pPr>
        <w:rPr>
          <w:u w:val="single"/>
        </w:rPr>
      </w:pPr>
      <w:r>
        <w:rPr>
          <w:u w:val="single"/>
        </w:rPr>
        <w:t>What do I need to do now?</w:t>
      </w:r>
    </w:p>
    <w:p w:rsidR="00724463" w:rsidRDefault="00724463" w:rsidP="00724463">
      <w:r>
        <w:t xml:space="preserve">Send an email to </w:t>
      </w:r>
      <w:r w:rsidR="001F03DC">
        <w:t>Wriggly ( information@lucyslittleforestschool.com )</w:t>
      </w:r>
      <w:r>
        <w:t xml:space="preserve">to confirm the approximate number of children, date and time of the party. A deposit of 50% of the total is payable at the time of booking the party (by cheque or bank transfer), the remaining balance is payable 48 hours prior to the party by bank transfer or cash on the day (unfortunately we are unable to take card payments for parties). Please make cheques payable to Wilderness Catering Ltd and sent to Wilderness Cafe, Wilderness Wood, Main Road, </w:t>
      </w:r>
      <w:proofErr w:type="spellStart"/>
      <w:r>
        <w:t>Hadlow</w:t>
      </w:r>
      <w:proofErr w:type="spellEnd"/>
      <w:r>
        <w:t xml:space="preserve"> Down, East Sussex. TN22 4HJ. Bank details are as follows: acc no 63182262 sort code 60-22-05, please use your booking name and date as a reference.</w:t>
      </w:r>
    </w:p>
    <w:p w:rsidR="006D3633" w:rsidRDefault="006D3633" w:rsidP="009D74CB">
      <w:r>
        <w:t>1 week before the party – please send us the confirmed number of children and advise which of the sandwich fillings you would like and whether you want white or wholemeal bread.</w:t>
      </w:r>
      <w:r w:rsidR="00D0557B">
        <w:t xml:space="preserve"> Please let us know as soon as possible if you are aware of any food allergies or dietary requirements.</w:t>
      </w:r>
    </w:p>
    <w:p w:rsidR="004F2C64" w:rsidRPr="006454B7" w:rsidRDefault="004F2C64" w:rsidP="004F2C64">
      <w:pPr>
        <w:rPr>
          <w:b/>
        </w:rPr>
      </w:pPr>
      <w:r>
        <w:rPr>
          <w:b/>
        </w:rPr>
        <w:t>Please note that if we don't hear back from you regarding sandwich choices 48 hours before the party we will default to a selection of ham, cheese and jam sandwiches on white and brown bread.</w:t>
      </w:r>
    </w:p>
    <w:p w:rsidR="004F2C64" w:rsidRDefault="004F2C64" w:rsidP="009D74CB"/>
    <w:p w:rsidR="00B54B41" w:rsidRPr="006A633F" w:rsidRDefault="00B54B41" w:rsidP="009D74CB">
      <w:pPr>
        <w:rPr>
          <w:u w:val="single"/>
        </w:rPr>
      </w:pPr>
      <w:r w:rsidRPr="006A633F">
        <w:rPr>
          <w:u w:val="single"/>
        </w:rPr>
        <w:t>Cancellation</w:t>
      </w:r>
    </w:p>
    <w:p w:rsidR="00B54B41" w:rsidRDefault="0096364A" w:rsidP="009D74CB">
      <w:r>
        <w:t>Please note that numbers need to be confirmed 1 week prior to the event; it may be possible to add extras but we are unable to refund if children do not attend.</w:t>
      </w:r>
    </w:p>
    <w:p w:rsidR="0096364A" w:rsidRDefault="0096364A" w:rsidP="009D74CB">
      <w:r>
        <w:t>If you need to cancel, you can do so up to 1 week before and you can transfer your deposit to a</w:t>
      </w:r>
      <w:r w:rsidR="006A633F">
        <w:t>nother date. Up to 48 hours, your 50% deposit will be retained. Less than 48 hours, 100% of the cost is payable.</w:t>
      </w:r>
    </w:p>
    <w:p w:rsidR="006008C2" w:rsidRDefault="006008C2" w:rsidP="009D74CB"/>
    <w:sectPr w:rsidR="006008C2" w:rsidSect="003C14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85E"/>
    <w:multiLevelType w:val="hybridMultilevel"/>
    <w:tmpl w:val="8E525B66"/>
    <w:lvl w:ilvl="0" w:tplc="8F2C20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67999"/>
    <w:multiLevelType w:val="hybridMultilevel"/>
    <w:tmpl w:val="6CDE2280"/>
    <w:lvl w:ilvl="0" w:tplc="24AC4AA0">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nsid w:val="53F9302E"/>
    <w:multiLevelType w:val="hybridMultilevel"/>
    <w:tmpl w:val="8932E99E"/>
    <w:lvl w:ilvl="0" w:tplc="BCBE3A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27233C"/>
    <w:multiLevelType w:val="hybridMultilevel"/>
    <w:tmpl w:val="6BD8A362"/>
    <w:lvl w:ilvl="0" w:tplc="C7360E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A773FF"/>
    <w:multiLevelType w:val="hybridMultilevel"/>
    <w:tmpl w:val="9BE41216"/>
    <w:lvl w:ilvl="0" w:tplc="261EC0D8">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27397"/>
    <w:rsid w:val="000A28B7"/>
    <w:rsid w:val="000B77A7"/>
    <w:rsid w:val="001007D5"/>
    <w:rsid w:val="001569D6"/>
    <w:rsid w:val="0018411E"/>
    <w:rsid w:val="00187072"/>
    <w:rsid w:val="001F0300"/>
    <w:rsid w:val="001F03DC"/>
    <w:rsid w:val="0020238C"/>
    <w:rsid w:val="00320C4B"/>
    <w:rsid w:val="003551C8"/>
    <w:rsid w:val="003C141E"/>
    <w:rsid w:val="0043336E"/>
    <w:rsid w:val="00464640"/>
    <w:rsid w:val="004960BB"/>
    <w:rsid w:val="004C797E"/>
    <w:rsid w:val="004F2C64"/>
    <w:rsid w:val="005A4E0F"/>
    <w:rsid w:val="006008C2"/>
    <w:rsid w:val="0068134C"/>
    <w:rsid w:val="006A633F"/>
    <w:rsid w:val="006C4E30"/>
    <w:rsid w:val="006D225B"/>
    <w:rsid w:val="006D3633"/>
    <w:rsid w:val="006E6879"/>
    <w:rsid w:val="006F54BB"/>
    <w:rsid w:val="00702DDC"/>
    <w:rsid w:val="00724463"/>
    <w:rsid w:val="00741E1E"/>
    <w:rsid w:val="007B1450"/>
    <w:rsid w:val="007C6345"/>
    <w:rsid w:val="00827B2C"/>
    <w:rsid w:val="008B2AC9"/>
    <w:rsid w:val="008F23F8"/>
    <w:rsid w:val="00937635"/>
    <w:rsid w:val="0096364A"/>
    <w:rsid w:val="009A5F52"/>
    <w:rsid w:val="009B5851"/>
    <w:rsid w:val="009C3F94"/>
    <w:rsid w:val="009D74CB"/>
    <w:rsid w:val="00A03433"/>
    <w:rsid w:val="00A15990"/>
    <w:rsid w:val="00A15B5E"/>
    <w:rsid w:val="00AA55D7"/>
    <w:rsid w:val="00AC1E0C"/>
    <w:rsid w:val="00AE6898"/>
    <w:rsid w:val="00B15AC9"/>
    <w:rsid w:val="00B27397"/>
    <w:rsid w:val="00B54B41"/>
    <w:rsid w:val="00BC6210"/>
    <w:rsid w:val="00C10DFB"/>
    <w:rsid w:val="00C4468C"/>
    <w:rsid w:val="00D0557B"/>
    <w:rsid w:val="00D509E5"/>
    <w:rsid w:val="00DA12F2"/>
    <w:rsid w:val="00E07020"/>
    <w:rsid w:val="00EF12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30"/>
    <w:rPr>
      <w:rFonts w:ascii="Tahoma" w:hAnsi="Tahoma" w:cs="Tahoma"/>
      <w:sz w:val="16"/>
      <w:szCs w:val="16"/>
    </w:rPr>
  </w:style>
  <w:style w:type="paragraph" w:styleId="ListParagraph">
    <w:name w:val="List Paragraph"/>
    <w:basedOn w:val="Normal"/>
    <w:uiPriority w:val="34"/>
    <w:qFormat/>
    <w:rsid w:val="00A15990"/>
    <w:pPr>
      <w:ind w:left="720"/>
      <w:contextualSpacing/>
    </w:pPr>
  </w:style>
  <w:style w:type="character" w:styleId="Hyperlink">
    <w:name w:val="Hyperlink"/>
    <w:basedOn w:val="DefaultParagraphFont"/>
    <w:uiPriority w:val="99"/>
    <w:unhideWhenUsed/>
    <w:rsid w:val="006008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752607">
      <w:bodyDiv w:val="1"/>
      <w:marLeft w:val="0"/>
      <w:marRight w:val="0"/>
      <w:marTop w:val="0"/>
      <w:marBottom w:val="0"/>
      <w:divBdr>
        <w:top w:val="none" w:sz="0" w:space="0" w:color="auto"/>
        <w:left w:val="none" w:sz="0" w:space="0" w:color="auto"/>
        <w:bottom w:val="none" w:sz="0" w:space="0" w:color="auto"/>
        <w:right w:val="none" w:sz="0" w:space="0" w:color="auto"/>
      </w:divBdr>
      <w:divsChild>
        <w:div w:id="741179177">
          <w:marLeft w:val="0"/>
          <w:marRight w:val="0"/>
          <w:marTop w:val="0"/>
          <w:marBottom w:val="0"/>
          <w:divBdr>
            <w:top w:val="none" w:sz="0" w:space="0" w:color="auto"/>
            <w:left w:val="none" w:sz="0" w:space="0" w:color="auto"/>
            <w:bottom w:val="none" w:sz="0" w:space="0" w:color="auto"/>
            <w:right w:val="none" w:sz="0" w:space="0" w:color="auto"/>
          </w:divBdr>
        </w:div>
        <w:div w:id="1710109791">
          <w:marLeft w:val="0"/>
          <w:marRight w:val="0"/>
          <w:marTop w:val="0"/>
          <w:marBottom w:val="0"/>
          <w:divBdr>
            <w:top w:val="none" w:sz="0" w:space="0" w:color="auto"/>
            <w:left w:val="none" w:sz="0" w:space="0" w:color="auto"/>
            <w:bottom w:val="none" w:sz="0" w:space="0" w:color="auto"/>
            <w:right w:val="none" w:sz="0" w:space="0" w:color="auto"/>
          </w:divBdr>
        </w:div>
        <w:div w:id="706030202">
          <w:marLeft w:val="0"/>
          <w:marRight w:val="0"/>
          <w:marTop w:val="0"/>
          <w:marBottom w:val="0"/>
          <w:divBdr>
            <w:top w:val="none" w:sz="0" w:space="0" w:color="auto"/>
            <w:left w:val="none" w:sz="0" w:space="0" w:color="auto"/>
            <w:bottom w:val="none" w:sz="0" w:space="0" w:color="auto"/>
            <w:right w:val="none" w:sz="0" w:space="0" w:color="auto"/>
          </w:divBdr>
        </w:div>
        <w:div w:id="483086799">
          <w:marLeft w:val="0"/>
          <w:marRight w:val="0"/>
          <w:marTop w:val="0"/>
          <w:marBottom w:val="0"/>
          <w:divBdr>
            <w:top w:val="none" w:sz="0" w:space="0" w:color="auto"/>
            <w:left w:val="none" w:sz="0" w:space="0" w:color="auto"/>
            <w:bottom w:val="none" w:sz="0" w:space="0" w:color="auto"/>
            <w:right w:val="none" w:sz="0" w:space="0" w:color="auto"/>
          </w:divBdr>
        </w:div>
        <w:div w:id="465776065">
          <w:marLeft w:val="0"/>
          <w:marRight w:val="0"/>
          <w:marTop w:val="0"/>
          <w:marBottom w:val="0"/>
          <w:divBdr>
            <w:top w:val="none" w:sz="0" w:space="0" w:color="auto"/>
            <w:left w:val="none" w:sz="0" w:space="0" w:color="auto"/>
            <w:bottom w:val="none" w:sz="0" w:space="0" w:color="auto"/>
            <w:right w:val="none" w:sz="0" w:space="0" w:color="auto"/>
          </w:divBdr>
        </w:div>
        <w:div w:id="1405178309">
          <w:marLeft w:val="0"/>
          <w:marRight w:val="0"/>
          <w:marTop w:val="0"/>
          <w:marBottom w:val="0"/>
          <w:divBdr>
            <w:top w:val="none" w:sz="0" w:space="0" w:color="auto"/>
            <w:left w:val="none" w:sz="0" w:space="0" w:color="auto"/>
            <w:bottom w:val="none" w:sz="0" w:space="0" w:color="auto"/>
            <w:right w:val="none" w:sz="0" w:space="0" w:color="auto"/>
          </w:divBdr>
        </w:div>
      </w:divsChild>
    </w:div>
    <w:div w:id="1132557172">
      <w:bodyDiv w:val="1"/>
      <w:marLeft w:val="0"/>
      <w:marRight w:val="0"/>
      <w:marTop w:val="0"/>
      <w:marBottom w:val="0"/>
      <w:divBdr>
        <w:top w:val="none" w:sz="0" w:space="0" w:color="auto"/>
        <w:left w:val="none" w:sz="0" w:space="0" w:color="auto"/>
        <w:bottom w:val="none" w:sz="0" w:space="0" w:color="auto"/>
        <w:right w:val="none" w:sz="0" w:space="0" w:color="auto"/>
      </w:divBdr>
      <w:divsChild>
        <w:div w:id="569312154">
          <w:marLeft w:val="0"/>
          <w:marRight w:val="0"/>
          <w:marTop w:val="0"/>
          <w:marBottom w:val="0"/>
          <w:divBdr>
            <w:top w:val="none" w:sz="0" w:space="0" w:color="auto"/>
            <w:left w:val="none" w:sz="0" w:space="0" w:color="auto"/>
            <w:bottom w:val="none" w:sz="0" w:space="0" w:color="auto"/>
            <w:right w:val="none" w:sz="0" w:space="0" w:color="auto"/>
          </w:divBdr>
        </w:div>
        <w:div w:id="954096612">
          <w:marLeft w:val="0"/>
          <w:marRight w:val="0"/>
          <w:marTop w:val="0"/>
          <w:marBottom w:val="0"/>
          <w:divBdr>
            <w:top w:val="none" w:sz="0" w:space="0" w:color="auto"/>
            <w:left w:val="none" w:sz="0" w:space="0" w:color="auto"/>
            <w:bottom w:val="none" w:sz="0" w:space="0" w:color="auto"/>
            <w:right w:val="none" w:sz="0" w:space="0" w:color="auto"/>
          </w:divBdr>
        </w:div>
        <w:div w:id="1861435912">
          <w:marLeft w:val="0"/>
          <w:marRight w:val="0"/>
          <w:marTop w:val="0"/>
          <w:marBottom w:val="0"/>
          <w:divBdr>
            <w:top w:val="none" w:sz="0" w:space="0" w:color="auto"/>
            <w:left w:val="none" w:sz="0" w:space="0" w:color="auto"/>
            <w:bottom w:val="none" w:sz="0" w:space="0" w:color="auto"/>
            <w:right w:val="none" w:sz="0" w:space="0" w:color="auto"/>
          </w:divBdr>
        </w:div>
        <w:div w:id="1538011690">
          <w:marLeft w:val="0"/>
          <w:marRight w:val="0"/>
          <w:marTop w:val="0"/>
          <w:marBottom w:val="0"/>
          <w:divBdr>
            <w:top w:val="none" w:sz="0" w:space="0" w:color="auto"/>
            <w:left w:val="none" w:sz="0" w:space="0" w:color="auto"/>
            <w:bottom w:val="none" w:sz="0" w:space="0" w:color="auto"/>
            <w:right w:val="none" w:sz="0" w:space="0" w:color="auto"/>
          </w:divBdr>
        </w:div>
        <w:div w:id="2139029895">
          <w:marLeft w:val="0"/>
          <w:marRight w:val="0"/>
          <w:marTop w:val="0"/>
          <w:marBottom w:val="0"/>
          <w:divBdr>
            <w:top w:val="none" w:sz="0" w:space="0" w:color="auto"/>
            <w:left w:val="none" w:sz="0" w:space="0" w:color="auto"/>
            <w:bottom w:val="none" w:sz="0" w:space="0" w:color="auto"/>
            <w:right w:val="none" w:sz="0" w:space="0" w:color="auto"/>
          </w:divBdr>
        </w:div>
        <w:div w:id="456292908">
          <w:marLeft w:val="0"/>
          <w:marRight w:val="0"/>
          <w:marTop w:val="0"/>
          <w:marBottom w:val="0"/>
          <w:divBdr>
            <w:top w:val="none" w:sz="0" w:space="0" w:color="auto"/>
            <w:left w:val="none" w:sz="0" w:space="0" w:color="auto"/>
            <w:bottom w:val="none" w:sz="0" w:space="0" w:color="auto"/>
            <w:right w:val="none" w:sz="0" w:space="0" w:color="auto"/>
          </w:divBdr>
        </w:div>
        <w:div w:id="1680350438">
          <w:marLeft w:val="0"/>
          <w:marRight w:val="0"/>
          <w:marTop w:val="0"/>
          <w:marBottom w:val="0"/>
          <w:divBdr>
            <w:top w:val="none" w:sz="0" w:space="0" w:color="auto"/>
            <w:left w:val="none" w:sz="0" w:space="0" w:color="auto"/>
            <w:bottom w:val="none" w:sz="0" w:space="0" w:color="auto"/>
            <w:right w:val="none" w:sz="0" w:space="0" w:color="auto"/>
          </w:divBdr>
          <w:divsChild>
            <w:div w:id="692148874">
              <w:marLeft w:val="0"/>
              <w:marRight w:val="0"/>
              <w:marTop w:val="0"/>
              <w:marBottom w:val="0"/>
              <w:divBdr>
                <w:top w:val="none" w:sz="0" w:space="0" w:color="auto"/>
                <w:left w:val="none" w:sz="0" w:space="0" w:color="auto"/>
                <w:bottom w:val="none" w:sz="0" w:space="0" w:color="auto"/>
                <w:right w:val="none" w:sz="0" w:space="0" w:color="auto"/>
              </w:divBdr>
            </w:div>
            <w:div w:id="2075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4564">
      <w:bodyDiv w:val="1"/>
      <w:marLeft w:val="0"/>
      <w:marRight w:val="0"/>
      <w:marTop w:val="0"/>
      <w:marBottom w:val="0"/>
      <w:divBdr>
        <w:top w:val="none" w:sz="0" w:space="0" w:color="auto"/>
        <w:left w:val="none" w:sz="0" w:space="0" w:color="auto"/>
        <w:bottom w:val="none" w:sz="0" w:space="0" w:color="auto"/>
        <w:right w:val="none" w:sz="0" w:space="0" w:color="auto"/>
      </w:divBdr>
    </w:div>
    <w:div w:id="18746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Rachel1</dc:creator>
  <cp:lastModifiedBy>wriggly</cp:lastModifiedBy>
  <cp:revision>4</cp:revision>
  <dcterms:created xsi:type="dcterms:W3CDTF">2017-02-01T11:46:00Z</dcterms:created>
  <dcterms:modified xsi:type="dcterms:W3CDTF">2017-03-09T11:54:00Z</dcterms:modified>
</cp:coreProperties>
</file>